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65EA" w14:textId="4BE27A0E" w:rsidR="00266708" w:rsidRDefault="00266708" w:rsidP="00266708">
      <w:pPr>
        <w:shd w:val="clear" w:color="auto" w:fill="F8F8FF"/>
        <w:spacing w:after="0" w:line="240" w:lineRule="auto"/>
        <w:jc w:val="center"/>
        <w:rPr>
          <w:rFonts w:ascii="Trebuchet MS" w:eastAsia="Times New Roman" w:hAnsi="Trebuchet MS" w:cs="Tahoma"/>
          <w:color w:val="333333"/>
          <w:kern w:val="0"/>
          <w:sz w:val="32"/>
          <w:szCs w:val="32"/>
          <w14:ligatures w14:val="none"/>
        </w:rPr>
      </w:pPr>
      <w:r w:rsidRPr="00266708">
        <w:rPr>
          <w:rFonts w:ascii="Trebuchet MS" w:eastAsia="Times New Roman" w:hAnsi="Trebuchet MS" w:cs="Tahoma"/>
          <w:b/>
          <w:bCs/>
          <w:color w:val="2F4F4F"/>
          <w:kern w:val="0"/>
          <w:sz w:val="32"/>
          <w:szCs w:val="32"/>
          <w:bdr w:val="none" w:sz="0" w:space="0" w:color="auto" w:frame="1"/>
          <w:cs/>
          <w14:ligatures w14:val="none"/>
        </w:rPr>
        <w:t>การกระทำอันเป็นการฝ่าฝืนกฎหมายเกี่ยวกับการติดตั้งป้ายโฆษณาหรือสิ่งอื่นใดที่รุกล้ำทางสาธารณะ</w:t>
      </w:r>
    </w:p>
    <w:p w14:paraId="5A16129C" w14:textId="2E35B5B5" w:rsidR="00266708" w:rsidRPr="00266708" w:rsidRDefault="006800CC" w:rsidP="00266708">
      <w:pPr>
        <w:shd w:val="clear" w:color="auto" w:fill="F8F8FF"/>
        <w:spacing w:after="0" w:line="240" w:lineRule="auto"/>
        <w:jc w:val="center"/>
        <w:rPr>
          <w:rFonts w:ascii="Trebuchet MS" w:eastAsia="Times New Roman" w:hAnsi="Trebuchet MS" w:cs="Tahoma"/>
          <w:color w:val="333333"/>
          <w:kern w:val="0"/>
          <w:sz w:val="32"/>
          <w:szCs w:val="32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6ECAF4" wp14:editId="20F8A96A">
            <wp:simplePos x="0" y="0"/>
            <wp:positionH relativeFrom="column">
              <wp:posOffset>6972300</wp:posOffset>
            </wp:positionH>
            <wp:positionV relativeFrom="paragraph">
              <wp:posOffset>95885</wp:posOffset>
            </wp:positionV>
            <wp:extent cx="2301240" cy="1502963"/>
            <wp:effectExtent l="0" t="0" r="3810" b="2540"/>
            <wp:wrapNone/>
            <wp:docPr id="4" name="รูปภาพ 4" descr="พื้นหลัง ดอกซากุระ ดอกซากุระ พื้นหลังสีขาว แยก: เวกเตอร์สต็อก  (ปลอดค่าลิขสิทธิ์) 616215572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พื้นหลัง ดอกซากุระ ดอกซากุระ พื้นหลังสีขาว แยก: เวกเตอร์สต็อก  (ปลอดค่าลิขสิทธิ์) 616215572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00"/>
                    <a:stretch/>
                  </pic:blipFill>
                  <pic:spPr bwMode="auto">
                    <a:xfrm>
                      <a:off x="0" y="0"/>
                      <a:ext cx="2301240" cy="15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EC4AE" w14:textId="703B4E3F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proofErr w:type="spellStart"/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กฏหมาย</w:t>
      </w:r>
      <w:proofErr w:type="spellEnd"/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เกี่ยวกับป้ายโฆษณาบนทางสาธารณะ ตามพระราชบัญญัติควบคุมอาคาร พ.ศ. ๒๕๒๒</w:t>
      </w:r>
    </w:p>
    <w:p w14:paraId="5BEC3F05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113A8DBE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กฎหมายเกี่ยวกับการก่อสร้างป้ายบนอาคาร และบนพื้นดิน</w:t>
      </w:r>
    </w:p>
    <w:p w14:paraId="0E5C6D38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0AD6C3DB" w14:textId="017BC52E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ป้ายบนอาคารตามกฎหมาย</w:t>
      </w:r>
    </w:p>
    <w:p w14:paraId="6C24591C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พระราชบัญญัติควบคุมอาคาร พ.ศ.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2522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มาตรา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4 (3)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ป้าย หรือสิ่งที่สร้างขึ้นสำหรับติดตั้ง หรือตั้งป้าย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497B7BFC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21505348" w14:textId="6D3C95B5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(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ก) ที่ติด หรือตั้งไว้เหนือที่สาธารณะ และมีขนาดเกินหนึ่งตารางเมตร หรือมีน้ำหนักรวมทั้งโครงสร้างเกินสิบกิโลกรัม</w:t>
      </w:r>
    </w:p>
    <w:p w14:paraId="2197B7BE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5470AB8B" w14:textId="3D5807F4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(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ข) ที่ติด หรือตั้งไว้ในระยะห่างจากที่สาธารณะ ซึ่งเมื่อวัดในทางราบแล้ว ระยะห่างจากที่สาธารณะมีน้อยกว่าความสูงของป้ายนั้น เมื่อวัดจากพื้นดิน และมีขนาด หรือน้ำหนักเกินกว่าที่กำหนดในกฎกระทรวง</w:t>
      </w:r>
    </w:p>
    <w:p w14:paraId="0171E431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094BE679" w14:textId="480E478F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ตามกฎกระทรวงฉบับที่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23 (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พ.ศ.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2533 )</w:t>
      </w:r>
    </w:p>
    <w:p w14:paraId="3FD56C0D" w14:textId="5F668F22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ให้ป้าย หรือสิ่งที่สร้างขึ้นสำหรับติด หรือตั้งไว้ในระยะห่างจากที่สาธารณะ ซึ่งเมื่อวัดในทางราบแล้วระยะห่างจากที่สาธารณะ มีน้อยกว่าความสูงของป้ายนั้นเมื่อวัดจากพื้นดิน และมีขนาดความกว้างของป้ายเกินห้าสิบเซนติเมตร หรือยาวเกินหนึ่งเมตร หรือเนื้อที่ของป้ายเกินห้าพันตารางเซนติเมตร หรือมีน้ำหนักของป้าย หรือสิ่งที่สร้างขึ้นสำหรับ หรือติดตั้งป้ายอย่างใดอย่างหนึ่ง หรือทั้งสองอย่างรวมกันเกินสิบกิโลกรัมเป็นอาคารตาม มาตรา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4</w:t>
      </w:r>
    </w:p>
    <w:p w14:paraId="799F079F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64F45FA3" w14:textId="11D982A2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กฎกระทรวงกำหนดสิ่งที่สร้างขึ้นอย่างอื่นเป็นอาคารตามกฎหมาย ว่าด้วยการควบคุมอาคาร พ.ศ.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2544</w:t>
      </w:r>
    </w:p>
    <w:p w14:paraId="0E05DA3E" w14:textId="24F32AC8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สิ่งที่สร้างอย่างอื่น ที่มีความสูงจากระดับฐานตั้งแต่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10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เมตรขึ้นไป</w:t>
      </w:r>
    </w:p>
    <w:p w14:paraId="119230D4" w14:textId="418F6204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3067E040" w14:textId="44914BD8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ตามกฎกระทรวง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55 (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พ.ศ.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2543 )</w:t>
      </w:r>
    </w:p>
    <w:p w14:paraId="1C12C9AC" w14:textId="0C4E0ABD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ข้อ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8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ป้าย หรือสิ่งที่สร้างขึ้นสำหรับติด หรือตั้งป้ายบนหลังคา หรือดาดฟ้าของอาคารต้องไม่ล้ำออกนอกแนวผนังรอบนอกของอาคาร และส่วนบนสุดของป้าย หรือสิ่งที่สร้างขึ้นสำหรับติด หรือตั้งป้ายต้องสูงไม่เกิน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6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เมตร จากส่วนสูงของหลังคา หรือดาดฟ้าของอาคารที่ติดตั้งป้ายนั้น</w:t>
      </w:r>
    </w:p>
    <w:p w14:paraId="17CF9DD5" w14:textId="1053DB08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12E6BFC3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ข้อ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13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ป้ายที่ติดตั้งอยู่บนดินโดยตรง ต้องมีความสูงไม่เกินระยะที่วัด จากจุดที่ติดตั้งป้าย ไปจนถึงกึ่งกลางถนนสาธารณะ ที่อยู่ใกล้ป้ายนั้นที่สุด และมีความยาวของป้ายไม่เกิน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32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เมตร</w:t>
      </w:r>
    </w:p>
    <w:p w14:paraId="395744FA" w14:textId="761D76D2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63FDF9F1" w14:textId="6E31C9B9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ตามข้อบัญญัติกรุงเทพมหานคร เรื่อง ควบคุมอาคาร พ.ศ.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2544</w:t>
      </w:r>
    </w:p>
    <w:p w14:paraId="216A8B90" w14:textId="493E3402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ข้อ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36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ป้ายที่ติดตั้งอยู่บนพื้นดินโดยตรง ต้องมีความสูงไม่เกิน ระยะที่วัดจากจุดที่ติดตั้งป้ายไปจนถึงกึ่งกลางถนนสาธารณะ ( และสูงไม่เกิน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30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เมตร ) มีความยาวไม่เกิน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32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เมตร และต้องห่างจากที่ดินต่างเจ้าจองไม่น้อยกว่า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4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เมตร</w:t>
      </w:r>
    </w:p>
    <w:p w14:paraId="0F78D434" w14:textId="074A2EE8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29718DE8" w14:textId="5BBE4118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ข้อ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37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สิ่งที่สร้างขึ้นสำหรับติด หรือตั้งป้ายให้ทำด้วยวัสดุทนไฟทั้งหมด</w:t>
      </w:r>
    </w:p>
    <w:p w14:paraId="045DCDE8" w14:textId="6B92DC30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5050E609" w14:textId="28FE9D7F" w:rsidR="00266708" w:rsidRDefault="006800CC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FECA69" wp14:editId="4AECEAC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6096000" cy="800100"/>
            <wp:effectExtent l="0" t="0" r="0" b="0"/>
            <wp:wrapNone/>
            <wp:docPr id="5" name="รูปภาพ 5" descr="รูปเส้นคั่นลายลูกไม้ PNG , แบบแผน, ดอกไม้, ลูกไม้ ผิดปกติภาพ PNG และ PSD  สำหรับดาวน์โหลดฟรี | Tatuajes de muñeca de flores, Lineas decorativas,  Tutorial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รูปเส้นคั่นลายลูกไม้ PNG , แบบแผน, ดอกไม้, ลูกไม้ ผิดปกติภาพ PNG และ PSD  สำหรับดาวน์โหลดฟรี | Tatuajes de muñeca de flores, Lineas decorativas,  Tutorial de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50" b="44125"/>
                    <a:stretch/>
                  </pic:blipFill>
                  <pic:spPr bwMode="auto">
                    <a:xfrm>
                      <a:off x="0" y="0"/>
                      <a:ext cx="6096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D0D21" w14:textId="1343E152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</w:p>
    <w:p w14:paraId="0ABA1E0A" w14:textId="52E9E86E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</w:p>
    <w:p w14:paraId="3F724B99" w14:textId="77777777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</w:p>
    <w:p w14:paraId="6B412BBE" w14:textId="4A65319B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</w:p>
    <w:p w14:paraId="08B2DEA5" w14:textId="4CE214FC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</w:p>
    <w:p w14:paraId="0CE8C2A3" w14:textId="5A3587CB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BF0421" wp14:editId="5945B9FB">
            <wp:simplePos x="0" y="0"/>
            <wp:positionH relativeFrom="column">
              <wp:posOffset>1569720</wp:posOffset>
            </wp:positionH>
            <wp:positionV relativeFrom="paragraph">
              <wp:posOffset>-106680</wp:posOffset>
            </wp:positionV>
            <wp:extent cx="6926580" cy="838200"/>
            <wp:effectExtent l="0" t="0" r="7620" b="0"/>
            <wp:wrapNone/>
            <wp:docPr id="3" name="รูปภาพ 3" descr="รูปวงเวียนดอกไม้ PNG , วงเวียนดอกไม้ PNG , ดอกไม้แรเงา, เวกเตอร์ดอกไม้ภาพ  PNG และ PSD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รูปวงเวียนดอกไม้ PNG , วงเวียนดอกไม้ PNG , ดอกไม้แรเงา, เวกเตอร์ดอกไม้ภาพ  PNG และ PSD สำหรับดาวน์โหลดฟร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25" b="44625"/>
                    <a:stretch/>
                  </pic:blipFill>
                  <pic:spPr bwMode="auto">
                    <a:xfrm>
                      <a:off x="0" y="0"/>
                      <a:ext cx="69265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CCA668" wp14:editId="39EC3858">
            <wp:simplePos x="0" y="0"/>
            <wp:positionH relativeFrom="margin">
              <wp:posOffset>-97790</wp:posOffset>
            </wp:positionH>
            <wp:positionV relativeFrom="paragraph">
              <wp:posOffset>-792480</wp:posOffset>
            </wp:positionV>
            <wp:extent cx="9776460" cy="7315200"/>
            <wp:effectExtent l="0" t="0" r="0" b="0"/>
            <wp:wrapNone/>
            <wp:docPr id="2" name="รูปภาพ 2" descr="ภาพประกอบการตกแต่งเส้นขอบดอกไม้ขนาดเล็ก | องค์ประกอบกราฟฟิก แบบ PSD  ดาวน์โหลดฟรี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ภาพประกอบการตกแต่งเส้นขอบดอกไม้ขนาดเล็ก | องค์ประกอบกราฟฟิก แบบ PSD  ดาวน์โหลดฟรี - Pik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65"/>
                    <a:stretch/>
                  </pic:blipFill>
                  <pic:spPr bwMode="auto">
                    <a:xfrm>
                      <a:off x="0" y="0"/>
                      <a:ext cx="97764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6F9B4" w14:textId="77777777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 w:hint="cs"/>
          <w:color w:val="333333"/>
          <w:kern w:val="0"/>
          <w:sz w:val="21"/>
          <w:szCs w:val="21"/>
          <w:cs/>
          <w14:ligatures w14:val="none"/>
        </w:rPr>
      </w:pPr>
    </w:p>
    <w:p w14:paraId="1EB63ACF" w14:textId="77777777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</w:p>
    <w:p w14:paraId="63803D8B" w14:textId="77777777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</w:p>
    <w:p w14:paraId="48DC8DA4" w14:textId="77777777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</w:p>
    <w:p w14:paraId="4526A603" w14:textId="77777777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</w:p>
    <w:p w14:paraId="6F43D8A6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ข้อ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50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ป้ายที่ติดตั้งอยู่บนพื้นดินต้องมีระยะร่น ดั้งนี้</w:t>
      </w:r>
    </w:p>
    <w:p w14:paraId="18DB41F5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2E7E0BFA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-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ถนนสาธารณะกว้างน้อยกว่า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10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เมตร ให้ร่นแนวห่างกึ่งถนนสาธารณะอย่างน้อย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6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เมตร</w:t>
      </w:r>
    </w:p>
    <w:p w14:paraId="349E4399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36940CE4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-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ถนนสาธารณะกว้าง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10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เมตรขึ้นไป แต่ไม่เกิน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20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เมตร ให้ร่นแนวห่างกึ่งถนนสาธารณะอย่างน้อย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1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ใน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10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ของความกว้างของถนน</w:t>
      </w:r>
    </w:p>
    <w:p w14:paraId="68BF452B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0CCD6142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-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ถนนสาธารณะกว้าง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20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เมตรขึ้นไป ให้ร่นแนวห่างจากเขตถนนสาธารณะอย่างน้อย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2.00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เมตร</w:t>
      </w:r>
    </w:p>
    <w:p w14:paraId="3E18E443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49A48856" w14:textId="76BBA6B1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สำหรับป้ายบนอาคาร จะต้องมีความสูงไม่เกิน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2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เท่าของระยะราบ วัดจากจุดนั้นไปตั้งฉากกับแนวถนนด้านตรงข้ามของถนนสาธารณะที่อยู่ใกล้อาคารนั้นที่สุด</w:t>
      </w:r>
    </w:p>
    <w:p w14:paraId="480F2FCC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09A975D0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พื้นที่ห้ามก่อสร้าง ตามข้อบัญญัติกรุงเทพมหานคร เรื่องการกำหนดบริเวณห้ามก่อสร้างดัดแปลงใช้ หรือเปลี่ยนการใช้อาคารบางชนิด หรือบางประเภท ฯลฯ</w:t>
      </w:r>
    </w:p>
    <w:p w14:paraId="451951BA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77612A01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b/>
          <w:bCs/>
          <w:color w:val="333333"/>
          <w:kern w:val="0"/>
          <w:sz w:val="21"/>
          <w:szCs w:val="21"/>
          <w:bdr w:val="none" w:sz="0" w:space="0" w:color="auto" w:frame="1"/>
          <w:cs/>
          <w14:ligatures w14:val="none"/>
        </w:rPr>
        <w:t>บทกำหนดโทษ</w:t>
      </w:r>
    </w:p>
    <w:p w14:paraId="6595559B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2D021538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มาตรา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65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ความผิด ก่อสร้างโดยมิได้รับอนุญาต หรือก่อสร้างผิดแบบ ( มาตรา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21 ,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มาตรา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31 )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ต้องระวางโทษ จำคุกไม่เกิน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3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เดือน หรือ ปรับไม่เกิน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6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หมื่นบาท หรือ ทั้งจำทั้งปรับ โทษปรับอีกวันละไม่เกิน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10,000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บาท</w:t>
      </w:r>
    </w:p>
    <w:p w14:paraId="43F4CD20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216E1EEA" w14:textId="77777777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มาตรา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66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ทวิ ความผิด ไม่รื้อถอนตามคำสั่ง จำคุกไม่เกิน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6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เดือน หรือ ปรับไม่เกิน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100,000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บาท หรือ ทั้งจำทั้งปรับ โทษปรับอีกวันละไม่เกิน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30,000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บาท</w:t>
      </w:r>
    </w:p>
    <w:p w14:paraId="18A4CC21" w14:textId="77777777" w:rsidR="00266708" w:rsidRPr="00266708" w:rsidRDefault="00266708" w:rsidP="00266708">
      <w:pPr>
        <w:shd w:val="clear" w:color="auto" w:fill="F8F8FF"/>
        <w:spacing w:after="0" w:line="240" w:lineRule="auto"/>
        <w:jc w:val="center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> </w:t>
      </w:r>
    </w:p>
    <w:p w14:paraId="0537CEA8" w14:textId="6214F401" w:rsid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มาตรา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70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 xml:space="preserve">ความผิดเพื่อพาณิชยกรรม หรือเป็นการกระทำในทางการค้า เพื่อให้เช่า ให้เช่าซื้อ ขาย หรือ จำหน่ายโดยมีค่าตอบแทน โทษปรับเป็น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  <w:t xml:space="preserve">2 </w:t>
      </w:r>
      <w:r w:rsidRPr="00266708">
        <w:rPr>
          <w:rFonts w:ascii="Trebuchet MS" w:eastAsia="Times New Roman" w:hAnsi="Trebuchet MS" w:cs="Tahoma"/>
          <w:color w:val="333333"/>
          <w:kern w:val="0"/>
          <w:sz w:val="21"/>
          <w:szCs w:val="21"/>
          <w:cs/>
          <w14:ligatures w14:val="none"/>
        </w:rPr>
        <w:t>เท่าของโทษตามมาตรานั้น</w:t>
      </w:r>
    </w:p>
    <w:p w14:paraId="58E1AEB1" w14:textId="255BD9AD" w:rsidR="00266708" w:rsidRPr="00266708" w:rsidRDefault="00266708" w:rsidP="00266708">
      <w:pPr>
        <w:shd w:val="clear" w:color="auto" w:fill="F8F8FF"/>
        <w:spacing w:after="0" w:line="240" w:lineRule="auto"/>
        <w:rPr>
          <w:rFonts w:ascii="Trebuchet MS" w:eastAsia="Times New Roman" w:hAnsi="Trebuchet MS" w:cs="Tahoma"/>
          <w:color w:val="333333"/>
          <w:kern w:val="0"/>
          <w:sz w:val="21"/>
          <w:szCs w:val="21"/>
          <w14:ligatures w14:val="none"/>
        </w:rPr>
      </w:pPr>
    </w:p>
    <w:p w14:paraId="6FD19177" w14:textId="388E2771" w:rsidR="00266708" w:rsidRDefault="00266708"/>
    <w:p w14:paraId="408BDE89" w14:textId="50E5085B" w:rsidR="00635240" w:rsidRDefault="00635240"/>
    <w:p w14:paraId="7D7E7C0C" w14:textId="7869D543" w:rsidR="00635240" w:rsidRDefault="00635240"/>
    <w:p w14:paraId="0F2763C1" w14:textId="752A92B1" w:rsidR="00635240" w:rsidRDefault="00635240"/>
    <w:p w14:paraId="7D4A7740" w14:textId="2CCDC245" w:rsidR="00635240" w:rsidRDefault="00635240"/>
    <w:p w14:paraId="6CA299D2" w14:textId="34F3F571" w:rsidR="00635240" w:rsidRDefault="00635240"/>
    <w:p w14:paraId="0E1BB61D" w14:textId="582623A4" w:rsidR="00635240" w:rsidRDefault="00635240"/>
    <w:p w14:paraId="4A3231C1" w14:textId="02AB9787" w:rsidR="00635240" w:rsidRDefault="00635240"/>
    <w:p w14:paraId="0BE0C46D" w14:textId="48DC4DC9" w:rsidR="00635240" w:rsidRDefault="00635240"/>
    <w:p w14:paraId="46A0EDBA" w14:textId="6A50EC71" w:rsidR="00635240" w:rsidRDefault="00635240"/>
    <w:sectPr w:rsidR="00635240" w:rsidSect="00266708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266708"/>
    <w:rsid w:val="00635240"/>
    <w:rsid w:val="006800CC"/>
    <w:rsid w:val="00A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1074"/>
  <w15:chartTrackingRefBased/>
  <w15:docId w15:val="{668A4532-E2CF-4EFA-9746-726757EA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708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266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3</cp:revision>
  <cp:lastPrinted>2022-07-14T05:40:00Z</cp:lastPrinted>
  <dcterms:created xsi:type="dcterms:W3CDTF">2022-07-14T05:28:00Z</dcterms:created>
  <dcterms:modified xsi:type="dcterms:W3CDTF">2022-07-14T05:50:00Z</dcterms:modified>
</cp:coreProperties>
</file>